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DF1F43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E463EF">
        <w:rPr>
          <w:noProof/>
          <w:lang w:eastAsia="ru-RU"/>
        </w:rPr>
        <w:drawing>
          <wp:inline distT="0" distB="0" distL="0" distR="0">
            <wp:extent cx="3550556" cy="1666875"/>
            <wp:effectExtent l="19050" t="0" r="0" b="0"/>
            <wp:docPr id="4" name="Рисунок 4" descr="https://economic-definition.com/Images/Forex_Otzovik/230/650/1064651272-odna_iz_regional_nyh_programm_po_nedvizhim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nomic-definition.com/Images/Forex_Otzovik/230/650/1064651272-odna_iz_regional_nyh_programm_po_nedvizhimos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30" cy="166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16128A" w:rsidRDefault="00E463EF" w:rsidP="0016128A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Для регионов вопросы инфраструктуры ЖКХ являются приоритетными</w:t>
      </w:r>
      <w:r w:rsidR="00C64B37">
        <w:rPr>
          <w:color w:val="C00000"/>
          <w:sz w:val="44"/>
          <w:szCs w:val="44"/>
        </w:rPr>
        <w:t xml:space="preserve"> 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E463EF" w:rsidRPr="00E463EF" w:rsidRDefault="00E463EF" w:rsidP="00E463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E463EF">
        <w:rPr>
          <w:rFonts w:ascii="Times New Roman" w:hAnsi="Times New Roman" w:cs="Times New Roman"/>
          <w:color w:val="212121"/>
          <w:sz w:val="28"/>
          <w:szCs w:val="28"/>
        </w:rPr>
        <w:t>В регионах Российской Федерации среди главных вопросов остается тема по улучшению и возведению коммунальной инфраструктуры. Предметом обсуждения являются строительство объектов водоснабжения и водоотведения, замена лифтов в многоквартирных домах.</w:t>
      </w:r>
    </w:p>
    <w:p w:rsidR="00E463EF" w:rsidRPr="00E463EF" w:rsidRDefault="00E463EF" w:rsidP="00E463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E463EF">
        <w:rPr>
          <w:color w:val="212121"/>
          <w:sz w:val="28"/>
          <w:szCs w:val="28"/>
        </w:rPr>
        <w:t>Об этом сказал Председатель Комитета Совета Федерации по федеративному устройству, региональной политике, местному самоуправлению и делам Севера Андрей Анатольевич Шевченко. Государство уже реагирует на эти вопросы, обеспечивая финансовую поддержку. Созданы различные проекты по улучшению условий развития инфраструктуры в регионах. Например, «Жилье и городская среда», «Инфраструктурное меню» и другие.</w:t>
      </w:r>
    </w:p>
    <w:p w:rsidR="00E463EF" w:rsidRPr="00E463EF" w:rsidRDefault="00E463EF" w:rsidP="00E463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E463EF">
        <w:rPr>
          <w:color w:val="212121"/>
          <w:sz w:val="28"/>
          <w:szCs w:val="28"/>
        </w:rPr>
        <w:t>Проект «Инфраструктурное меню» распространен среди регионов, и его инструменты активно используются в работе. Андрей Анатольевич Шевченко объяснил, что финансирование происходит за счет государственного бюджета и сторонних инвестиций. Такой подход позволит сфере ЖКХ расти еще быстрее.</w:t>
      </w:r>
    </w:p>
    <w:p w:rsidR="00E463EF" w:rsidRPr="00E463EF" w:rsidRDefault="00E463EF" w:rsidP="00E463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E463EF">
        <w:rPr>
          <w:color w:val="212121"/>
          <w:sz w:val="28"/>
          <w:szCs w:val="28"/>
        </w:rPr>
        <w:t>Государство выделило 113 миллиардов рублей на дальнейшую работу по улучшению инфраструктуры ЖКХ, ведется серьезная работа.</w:t>
      </w:r>
    </w:p>
    <w:p w:rsidR="00D843A0" w:rsidRPr="00803CF4" w:rsidRDefault="00D843A0" w:rsidP="00E463EF">
      <w:pPr>
        <w:shd w:val="clear" w:color="auto" w:fill="FFFFFF"/>
        <w:spacing w:after="0" w:line="242" w:lineRule="atLeast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803CF4" w:rsidSect="00245E8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C7B4E"/>
    <w:rsid w:val="006F7B55"/>
    <w:rsid w:val="00714C60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463EF"/>
    <w:rsid w:val="00E50293"/>
    <w:rsid w:val="00E755DE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45</cp:revision>
  <cp:lastPrinted>2023-04-18T04:31:00Z</cp:lastPrinted>
  <dcterms:created xsi:type="dcterms:W3CDTF">2018-09-24T09:07:00Z</dcterms:created>
  <dcterms:modified xsi:type="dcterms:W3CDTF">2023-07-25T01:28:00Z</dcterms:modified>
</cp:coreProperties>
</file>